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A62" w:rsidRDefault="00A93A62" w:rsidP="00A93A62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 w:rsidRPr="00D461B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5</w:t>
      </w:r>
    </w:p>
    <w:p w:rsidR="00A93A62" w:rsidRDefault="00A93A62" w:rsidP="00A93A62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 w:rsidRPr="00D461B0">
        <w:rPr>
          <w:sz w:val="28"/>
          <w:szCs w:val="28"/>
        </w:rPr>
        <w:t>к дополнительному соглашению от 19.02.2026 № 1</w:t>
      </w:r>
    </w:p>
    <w:p w:rsidR="00A93A62" w:rsidRPr="008E33E2" w:rsidRDefault="00A93A62" w:rsidP="00A93A62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 w:rsidRPr="008E33E2">
        <w:rPr>
          <w:sz w:val="28"/>
          <w:szCs w:val="28"/>
        </w:rPr>
        <w:t>к тарифному соглашению в сфере ОМС на территории</w:t>
      </w:r>
    </w:p>
    <w:p w:rsidR="00A93A62" w:rsidRDefault="00A93A62" w:rsidP="00A93A62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 w:rsidRPr="008E33E2">
        <w:rPr>
          <w:sz w:val="28"/>
          <w:szCs w:val="28"/>
        </w:rPr>
        <w:t xml:space="preserve"> Ставропольского края от 25.12.2025</w:t>
      </w:r>
    </w:p>
    <w:p w:rsidR="00A93A62" w:rsidRDefault="00A93A62" w:rsidP="00821DB5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</w:p>
    <w:p w:rsidR="00A93A62" w:rsidRDefault="00A93A62" w:rsidP="00821DB5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</w:p>
    <w:p w:rsidR="00D01BA8" w:rsidRPr="001926E6" w:rsidRDefault="00A93A62" w:rsidP="00821DB5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E64460" w:rsidRPr="001926E6">
        <w:rPr>
          <w:sz w:val="28"/>
          <w:szCs w:val="28"/>
        </w:rPr>
        <w:t>Приложение</w:t>
      </w:r>
      <w:r w:rsidR="00115262" w:rsidRPr="001926E6">
        <w:rPr>
          <w:sz w:val="28"/>
          <w:szCs w:val="28"/>
        </w:rPr>
        <w:t xml:space="preserve"> 11</w:t>
      </w:r>
      <w:r w:rsidR="00E64460" w:rsidRPr="001926E6">
        <w:rPr>
          <w:sz w:val="28"/>
          <w:szCs w:val="28"/>
        </w:rPr>
        <w:t xml:space="preserve"> </w:t>
      </w:r>
    </w:p>
    <w:p w:rsidR="00D01BA8" w:rsidRPr="001926E6" w:rsidRDefault="00E64460" w:rsidP="00821DB5">
      <w:pPr>
        <w:pStyle w:val="ConsPlusNormal"/>
        <w:spacing w:line="240" w:lineRule="exact"/>
        <w:jc w:val="right"/>
        <w:rPr>
          <w:sz w:val="28"/>
          <w:szCs w:val="28"/>
        </w:rPr>
      </w:pPr>
      <w:r w:rsidRPr="001926E6">
        <w:rPr>
          <w:sz w:val="28"/>
          <w:szCs w:val="28"/>
        </w:rPr>
        <w:t>к тарифному соглашению</w:t>
      </w:r>
    </w:p>
    <w:p w:rsidR="00D01BA8" w:rsidRPr="001926E6" w:rsidRDefault="00E64460" w:rsidP="00821DB5">
      <w:pPr>
        <w:pStyle w:val="ConsPlusNormal"/>
        <w:spacing w:line="240" w:lineRule="exact"/>
        <w:jc w:val="right"/>
        <w:rPr>
          <w:sz w:val="28"/>
          <w:szCs w:val="28"/>
        </w:rPr>
      </w:pPr>
      <w:r w:rsidRPr="001926E6">
        <w:rPr>
          <w:sz w:val="28"/>
          <w:szCs w:val="28"/>
        </w:rPr>
        <w:t>в сфере обязательного медицинского</w:t>
      </w:r>
    </w:p>
    <w:p w:rsidR="00D01BA8" w:rsidRPr="001926E6" w:rsidRDefault="00E64460" w:rsidP="00821DB5">
      <w:pPr>
        <w:pStyle w:val="ConsPlusNormal"/>
        <w:spacing w:line="240" w:lineRule="exact"/>
        <w:jc w:val="right"/>
        <w:rPr>
          <w:sz w:val="28"/>
          <w:szCs w:val="28"/>
        </w:rPr>
      </w:pPr>
      <w:r w:rsidRPr="001926E6">
        <w:rPr>
          <w:sz w:val="28"/>
          <w:szCs w:val="28"/>
        </w:rPr>
        <w:t>страхования на территории</w:t>
      </w:r>
    </w:p>
    <w:p w:rsidR="00D01BA8" w:rsidRPr="001926E6" w:rsidRDefault="00E64460" w:rsidP="00821DB5">
      <w:pPr>
        <w:pStyle w:val="ConsPlusNormal"/>
        <w:spacing w:line="240" w:lineRule="exact"/>
        <w:jc w:val="right"/>
        <w:rPr>
          <w:sz w:val="28"/>
          <w:szCs w:val="28"/>
        </w:rPr>
      </w:pPr>
      <w:r w:rsidRPr="001926E6">
        <w:rPr>
          <w:sz w:val="28"/>
          <w:szCs w:val="28"/>
        </w:rPr>
        <w:t>Ставропольского края</w:t>
      </w:r>
    </w:p>
    <w:p w:rsidR="00D01BA8" w:rsidRPr="001926E6" w:rsidRDefault="00E64460" w:rsidP="00821DB5">
      <w:pPr>
        <w:pStyle w:val="ConsPlusNormal"/>
        <w:spacing w:line="240" w:lineRule="exact"/>
        <w:jc w:val="right"/>
        <w:rPr>
          <w:sz w:val="28"/>
          <w:szCs w:val="28"/>
        </w:rPr>
      </w:pPr>
      <w:r w:rsidRPr="001926E6">
        <w:rPr>
          <w:sz w:val="28"/>
          <w:szCs w:val="28"/>
        </w:rPr>
        <w:t xml:space="preserve">от </w:t>
      </w:r>
      <w:r w:rsidR="00115262" w:rsidRPr="001926E6">
        <w:rPr>
          <w:sz w:val="28"/>
          <w:szCs w:val="28"/>
        </w:rPr>
        <w:t>25 декабря</w:t>
      </w:r>
      <w:r w:rsidRPr="001926E6">
        <w:rPr>
          <w:sz w:val="28"/>
          <w:szCs w:val="28"/>
        </w:rPr>
        <w:t xml:space="preserve"> 202</w:t>
      </w:r>
      <w:r w:rsidR="00115262" w:rsidRPr="001926E6">
        <w:rPr>
          <w:sz w:val="28"/>
          <w:szCs w:val="28"/>
        </w:rPr>
        <w:t>5</w:t>
      </w:r>
      <w:r w:rsidRPr="001926E6">
        <w:rPr>
          <w:sz w:val="28"/>
          <w:szCs w:val="28"/>
        </w:rPr>
        <w:t xml:space="preserve"> года</w:t>
      </w:r>
    </w:p>
    <w:p w:rsidR="00D01BA8" w:rsidRPr="001926E6" w:rsidRDefault="00D01BA8">
      <w:pPr>
        <w:pStyle w:val="ConsPlusNormal"/>
        <w:jc w:val="both"/>
      </w:pPr>
    </w:p>
    <w:p w:rsidR="00D01BA8" w:rsidRPr="001926E6" w:rsidRDefault="00E64460" w:rsidP="00E3284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7573"/>
      <w:bookmarkEnd w:id="0"/>
      <w:r w:rsidRPr="001926E6">
        <w:rPr>
          <w:rFonts w:ascii="Times New Roman" w:hAnsi="Times New Roman" w:cs="Times New Roman"/>
          <w:sz w:val="28"/>
          <w:szCs w:val="28"/>
        </w:rPr>
        <w:t>ТАРИФЫ</w:t>
      </w:r>
    </w:p>
    <w:p w:rsidR="00D01BA8" w:rsidRPr="001926E6" w:rsidRDefault="00E64460" w:rsidP="00E3284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rPr>
          <w:rFonts w:ascii="Times New Roman" w:hAnsi="Times New Roman" w:cs="Times New Roman"/>
          <w:sz w:val="28"/>
          <w:szCs w:val="28"/>
        </w:rPr>
        <w:t>КОМПЛЕКСНЫХ ПОСЕЩЕНИЙ ПРИ ПРОВЕДЕНИИ ПРОФИЛАКТИЧЕСКИХ</w:t>
      </w:r>
    </w:p>
    <w:p w:rsidR="00D01BA8" w:rsidRPr="001926E6" w:rsidRDefault="00E64460" w:rsidP="00E3284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rPr>
          <w:rFonts w:ascii="Times New Roman" w:hAnsi="Times New Roman" w:cs="Times New Roman"/>
          <w:sz w:val="28"/>
          <w:szCs w:val="28"/>
        </w:rPr>
        <w:t>МЕДИЦИНСКИХ ОСМОТРОВ ОПРЕДЕЛЕННЫХ ГРУПП НАСЕЛЕНИЯ</w:t>
      </w:r>
    </w:p>
    <w:p w:rsidR="00D01BA8" w:rsidRPr="001926E6" w:rsidRDefault="00D01BA8">
      <w:pPr>
        <w:pStyle w:val="ConsPlusNormal"/>
        <w:jc w:val="both"/>
        <w:rPr>
          <w:sz w:val="28"/>
          <w:szCs w:val="28"/>
        </w:rPr>
      </w:pPr>
    </w:p>
    <w:p w:rsidR="00D01BA8" w:rsidRPr="001926E6" w:rsidRDefault="00E64460">
      <w:pPr>
        <w:pStyle w:val="ConsPlusNormal"/>
        <w:jc w:val="right"/>
        <w:outlineLvl w:val="1"/>
        <w:rPr>
          <w:sz w:val="28"/>
          <w:szCs w:val="28"/>
        </w:rPr>
      </w:pPr>
      <w:r w:rsidRPr="001926E6">
        <w:rPr>
          <w:sz w:val="28"/>
          <w:szCs w:val="28"/>
        </w:rPr>
        <w:t>Таблица 1</w:t>
      </w:r>
    </w:p>
    <w:p w:rsidR="00D01BA8" w:rsidRPr="001926E6" w:rsidRDefault="00E64460" w:rsidP="00E3284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rPr>
          <w:rFonts w:ascii="Times New Roman" w:hAnsi="Times New Roman" w:cs="Times New Roman"/>
          <w:sz w:val="28"/>
          <w:szCs w:val="28"/>
        </w:rPr>
        <w:t>Тарифы комплексного посещения</w:t>
      </w:r>
    </w:p>
    <w:p w:rsidR="00D01BA8" w:rsidRPr="001926E6" w:rsidRDefault="00E64460" w:rsidP="00E3284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rPr>
          <w:rFonts w:ascii="Times New Roman" w:hAnsi="Times New Roman" w:cs="Times New Roman"/>
          <w:sz w:val="28"/>
          <w:szCs w:val="28"/>
        </w:rPr>
        <w:t>в связи с проведением профилактических медицинских осмотров</w:t>
      </w:r>
    </w:p>
    <w:p w:rsidR="00D01BA8" w:rsidRPr="001926E6" w:rsidRDefault="00E64460" w:rsidP="00E3284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rPr>
          <w:rFonts w:ascii="Times New Roman" w:hAnsi="Times New Roman" w:cs="Times New Roman"/>
          <w:sz w:val="28"/>
          <w:szCs w:val="28"/>
        </w:rPr>
        <w:t>взрослого населения</w:t>
      </w:r>
      <w:r w:rsidR="00E3284E">
        <w:rPr>
          <w:rStyle w:val="af5"/>
          <w:rFonts w:ascii="Times New Roman" w:hAnsi="Times New Roman" w:cs="Times New Roman"/>
          <w:sz w:val="28"/>
          <w:szCs w:val="28"/>
        </w:rPr>
        <w:footnoteReference w:id="1"/>
      </w:r>
    </w:p>
    <w:p w:rsidR="00D01BA8" w:rsidRPr="001926E6" w:rsidRDefault="00E64460">
      <w:pPr>
        <w:pStyle w:val="ConsPlusNormal"/>
        <w:jc w:val="right"/>
        <w:rPr>
          <w:sz w:val="28"/>
          <w:szCs w:val="28"/>
        </w:rPr>
      </w:pPr>
      <w:r w:rsidRPr="001926E6">
        <w:rPr>
          <w:sz w:val="28"/>
          <w:szCs w:val="28"/>
        </w:rPr>
        <w:t>(рублей)</w:t>
      </w:r>
    </w:p>
    <w:tbl>
      <w:tblPr>
        <w:tblW w:w="9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794"/>
        <w:gridCol w:w="4059"/>
        <w:gridCol w:w="2438"/>
        <w:gridCol w:w="1531"/>
      </w:tblGrid>
      <w:tr w:rsidR="00D01BA8" w:rsidRPr="001926E6" w:rsidTr="00BC4F2E">
        <w:trPr>
          <w:tblHeader/>
        </w:trPr>
        <w:tc>
          <w:tcPr>
            <w:tcW w:w="625" w:type="dxa"/>
            <w:vAlign w:val="center"/>
          </w:tcPr>
          <w:p w:rsidR="00D01BA8" w:rsidRPr="001926E6" w:rsidRDefault="00821DB5">
            <w:pPr>
              <w:pStyle w:val="ConsPlusNormal"/>
              <w:jc w:val="center"/>
            </w:pPr>
            <w:r w:rsidRPr="001926E6">
              <w:t>№</w:t>
            </w:r>
            <w:r w:rsidR="00E64460" w:rsidRPr="001926E6">
              <w:t xml:space="preserve"> стр.</w:t>
            </w:r>
          </w:p>
        </w:tc>
        <w:tc>
          <w:tcPr>
            <w:tcW w:w="794" w:type="dxa"/>
            <w:vAlign w:val="center"/>
          </w:tcPr>
          <w:p w:rsidR="00D01BA8" w:rsidRPr="001926E6" w:rsidRDefault="00821DB5">
            <w:pPr>
              <w:pStyle w:val="ConsPlusNormal"/>
              <w:jc w:val="center"/>
            </w:pPr>
            <w:r w:rsidRPr="001926E6">
              <w:t>№</w:t>
            </w:r>
          </w:p>
          <w:p w:rsidR="00D01BA8" w:rsidRPr="001926E6" w:rsidRDefault="00E64460">
            <w:pPr>
              <w:pStyle w:val="ConsPlusNormal"/>
              <w:jc w:val="center"/>
            </w:pPr>
            <w:r w:rsidRPr="001926E6">
              <w:t>п/п</w:t>
            </w:r>
          </w:p>
        </w:tc>
        <w:tc>
          <w:tcPr>
            <w:tcW w:w="4059" w:type="dxa"/>
            <w:vAlign w:val="center"/>
          </w:tcPr>
          <w:p w:rsidR="00D01BA8" w:rsidRPr="001926E6" w:rsidRDefault="00E64460">
            <w:pPr>
              <w:pStyle w:val="ConsPlusNormal"/>
              <w:jc w:val="center"/>
            </w:pPr>
            <w:r w:rsidRPr="001926E6">
              <w:t>Вид тарифа</w:t>
            </w:r>
          </w:p>
        </w:tc>
        <w:tc>
          <w:tcPr>
            <w:tcW w:w="2438" w:type="dxa"/>
            <w:vAlign w:val="center"/>
          </w:tcPr>
          <w:p w:rsidR="00D01BA8" w:rsidRPr="001926E6" w:rsidRDefault="00E64460">
            <w:pPr>
              <w:pStyle w:val="ConsPlusNormal"/>
              <w:jc w:val="center"/>
            </w:pPr>
            <w:r w:rsidRPr="001926E6">
              <w:t>Код обращения в системе ОМС</w:t>
            </w:r>
          </w:p>
        </w:tc>
        <w:tc>
          <w:tcPr>
            <w:tcW w:w="1531" w:type="dxa"/>
            <w:vAlign w:val="center"/>
          </w:tcPr>
          <w:p w:rsidR="00D01BA8" w:rsidRPr="001926E6" w:rsidRDefault="00E64460">
            <w:pPr>
              <w:pStyle w:val="ConsPlusNormal"/>
              <w:jc w:val="center"/>
              <w:rPr>
                <w:szCs w:val="24"/>
              </w:rPr>
            </w:pPr>
            <w:r w:rsidRPr="001926E6">
              <w:rPr>
                <w:rFonts w:eastAsia="Times New Roman"/>
                <w:szCs w:val="24"/>
              </w:rPr>
              <w:t>Тариф</w:t>
            </w:r>
          </w:p>
        </w:tc>
      </w:tr>
      <w:tr w:rsidR="00D01BA8" w:rsidRPr="001926E6" w:rsidTr="00CD144D">
        <w:trPr>
          <w:trHeight w:val="85"/>
          <w:tblHeader/>
        </w:trPr>
        <w:tc>
          <w:tcPr>
            <w:tcW w:w="625" w:type="dxa"/>
          </w:tcPr>
          <w:p w:rsidR="00D01BA8" w:rsidRPr="001926E6" w:rsidRDefault="00FE0A68" w:rsidP="007A39D7">
            <w:pPr>
              <w:pStyle w:val="ConsPlusNormal"/>
              <w:spacing w:line="240" w:lineRule="exact"/>
              <w:jc w:val="center"/>
            </w:pPr>
            <w:r w:rsidRPr="001926E6">
              <w:t>1</w:t>
            </w:r>
          </w:p>
        </w:tc>
        <w:tc>
          <w:tcPr>
            <w:tcW w:w="794" w:type="dxa"/>
          </w:tcPr>
          <w:p w:rsidR="00D01BA8" w:rsidRPr="001926E6" w:rsidRDefault="00FE0A68" w:rsidP="007A39D7">
            <w:pPr>
              <w:pStyle w:val="ConsPlusNormal"/>
              <w:spacing w:line="240" w:lineRule="exact"/>
              <w:jc w:val="center"/>
            </w:pPr>
            <w:r w:rsidRPr="001926E6">
              <w:t>2</w:t>
            </w:r>
          </w:p>
        </w:tc>
        <w:tc>
          <w:tcPr>
            <w:tcW w:w="4059" w:type="dxa"/>
            <w:vAlign w:val="center"/>
          </w:tcPr>
          <w:p w:rsidR="00D01BA8" w:rsidRPr="001926E6" w:rsidRDefault="00FE0A68" w:rsidP="007A39D7">
            <w:pPr>
              <w:pStyle w:val="ConsPlusNormal"/>
              <w:spacing w:line="240" w:lineRule="exact"/>
              <w:jc w:val="center"/>
            </w:pPr>
            <w:r w:rsidRPr="001926E6">
              <w:t>3</w:t>
            </w:r>
          </w:p>
        </w:tc>
        <w:tc>
          <w:tcPr>
            <w:tcW w:w="2438" w:type="dxa"/>
            <w:vAlign w:val="center"/>
          </w:tcPr>
          <w:p w:rsidR="00D01BA8" w:rsidRPr="001926E6" w:rsidRDefault="00FE0A68" w:rsidP="007A39D7">
            <w:pPr>
              <w:pStyle w:val="ConsPlusNormal"/>
              <w:spacing w:line="240" w:lineRule="exact"/>
              <w:jc w:val="center"/>
            </w:pPr>
            <w:r w:rsidRPr="001926E6">
              <w:t>4</w:t>
            </w:r>
          </w:p>
        </w:tc>
        <w:tc>
          <w:tcPr>
            <w:tcW w:w="1531" w:type="dxa"/>
            <w:vAlign w:val="center"/>
          </w:tcPr>
          <w:p w:rsidR="00D01BA8" w:rsidRPr="001926E6" w:rsidRDefault="00FE0A68" w:rsidP="007A39D7">
            <w:pPr>
              <w:pStyle w:val="ConsPlusNormal"/>
              <w:spacing w:line="240" w:lineRule="exact"/>
              <w:jc w:val="center"/>
              <w:rPr>
                <w:szCs w:val="24"/>
              </w:rPr>
            </w:pPr>
            <w:r w:rsidRPr="001926E6">
              <w:rPr>
                <w:rFonts w:eastAsia="Times New Roman"/>
                <w:szCs w:val="24"/>
              </w:rPr>
              <w:t>5</w:t>
            </w:r>
          </w:p>
        </w:tc>
      </w:tr>
      <w:tr w:rsidR="00432E07" w:rsidRPr="001926E6" w:rsidTr="00A7457C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Норматив финансовых затрат на единицу объема предоставления медицинской помощи, руб.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2616,32</w:t>
            </w:r>
          </w:p>
        </w:tc>
      </w:tr>
      <w:tr w:rsidR="00432E07" w:rsidRPr="001926E6" w:rsidTr="00A7457C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взрослого населения в следующие возрастные периоды (мужчины):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1438,89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1266,21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1830,53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1739,26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2303,58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1911,94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56, 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57, 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B11.047.008.005.015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B11.047.008.005.027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 xml:space="preserve">Комплексное посещение в связи с проведением профилактического медицинского осмотра взрослого населения в следующие возрастные </w:t>
            </w:r>
            <w:r w:rsidRPr="001926E6">
              <w:lastRenderedPageBreak/>
              <w:t>периоды (женщины):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1920,64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1747,96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2221,01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2785,33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2393,69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B11.047.008.006.014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43.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2.22.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2.23.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B11.047.008.006.029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взрослого населения мобильной медицинской бригадой в следующие возрастные периоды (мужчины):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1510,83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1329,52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1826,22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2418,76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2007,54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56, 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57, 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60.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B11.047.008.007.015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2121,75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1940,43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B11.047.008.007.027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взрослого населения мобильной медицинской бригадой в следующие возрастные периоды (женщины):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2016,67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1835,36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2427,89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2513,37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77.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B11.047.008.008.014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2121,75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1940,43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4.22.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4.23.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B11.047.008.008.028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 xml:space="preserve">Комплексное посещение в связи с проведением профилактического медицинского осмотра взрослого населения в выходные и праздничные </w:t>
            </w:r>
            <w:r w:rsidRPr="001926E6">
              <w:lastRenderedPageBreak/>
              <w:t>дни в следующие возрастные периоды (мужчины):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1510,83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1329,52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1826,22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2418,76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2007,54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56, 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57, 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B11.047.008.009.015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2121,75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1940,43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113.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5.21.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B11.047.008.009.027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взрослого населения в выходные и праздничные дни в следующие возрастные периоды (женщины):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2016,67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1835,36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2427,89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2513,37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B11.047.008.010.014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130.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2121,75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1940,43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6.22.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6.23.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B11.047.008.010.029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в следующие возрастные периоды (мужчины):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1582,78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2013,58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1913,19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2533,94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2103,13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147.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56, 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57, 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2693,46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2693,46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B11.047.008.011.015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2222,78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2032,83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7.21.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B11.047.008.011.027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в следующие возрастные периоды (женщины):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163.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2112,70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1922,76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2543,51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2443,11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3063,86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2633,06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B11.047.008.012.014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2693,46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2693,46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179.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2222,78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182.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2032,83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8.22.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8.23.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B11.047.008.012.029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взрослого населения (включающее первое посещение в году для проведения диспансерного наблюдения) в следующие возрастные периоды (мужчины):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1438,89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1266,21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189.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1830,53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1739,26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2303,58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1911,94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56, 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57, 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198.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199.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B11.047.008.005.115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9.21.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B11.047.008.005.127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взрослого населения (включающее первое посещение в году для проведения диспансерного наблюдения) в следующие возрастные периоды (женщины):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209.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1920,64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1747,96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2221,01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2785,33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214.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2393,69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219.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B11.047.008.006.114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2056,96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1884,28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229.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10.22.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10.23.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B11.047.008.006.129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2412,35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 xml:space="preserve">Комплексное посещение в связи с проведением профилактического </w:t>
            </w:r>
            <w:r w:rsidRPr="001926E6">
              <w:lastRenderedPageBreak/>
              <w:t>медицинского осмотра взрослого населения мобильной медицинской бригадой (включающее первое посещение в году для проведения диспансерного наблюдения) в следующие возрастные периоды (мужчины):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1510,83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1329,52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1826,22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2418,76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2007,54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239.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56, 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57, 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B11.047.008.007.115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248.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249.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2121,75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1940,43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11.21.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B11.047.008.007.127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взрослого населения мобильной медицинской бригадой (включающее первое посещение в году для проведения диспансерного наблюдения) в следующие возрастные периоды (женщины):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2016,67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1835,36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2427,89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259.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2513,37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265.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B11.047.008.008.114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269.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2121,75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1940,43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12.22.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12.23.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B11.047.008.008.129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взрослого населения в выходные и праздничные дни (включающее первое посещение в году для проведения диспансерного наблюдения) в следующие возрастные периоды (мужчины):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279.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1510,83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1329,52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281.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1826,22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2418,76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2007,54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56, 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289.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57, 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B11.047.008.009.115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2121,75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1940,43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299.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13.21.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B11.047.008.009.127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300.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взрослого населения в выходные и праздничные дни (включающее первое посещение в году для проведения диспансерного наблюдения) в следующие возрастные периоды (женщины):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2016,67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1835,36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2427,89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2924,60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2513,37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309.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B11.047.008.010.114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2159,81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2571,03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317.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1978,49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319.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2121,75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1940,43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14.22.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14.23.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B11.047.008.010.129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2532,97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(включающее первое посещение в году для проведения диспансерного наблюдения) в следующие возрастные периоды (мужчины):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1582,78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2013,58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1913,19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329.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2533,94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2103,13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56, 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333.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57, 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2693,46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2693,46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B11.047.008.011.115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339.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2222,78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2032,83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15.21.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B11.047.008.011.127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Комплексное посещение в связи с проведением профилактического медицинского осмотра населения мобильной медицинской бригадой в выходные и праздничные дни (включающее первое посещение в году для проведения диспансерного наблюдения) в следующие возрастные периоды (женщины):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18, 20, 22, 24, 26, 28, 30, 32, 34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B11.047.008.012.101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2112,70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348.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19, 21, 23, 27, 29, 31, 33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B11.047.008.012.119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1922,76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349.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25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2543,51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37, 39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2443,11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3063,86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36, 38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B11.047.008.012.104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2633,06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40, 42, 44, 46, 48, 50, 52, 54, 56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B11.047.008.012.110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B11.047.008.012.111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60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B11.047.008.012.112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62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B11.047.008.012.113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64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B11.047.008.012.114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2262,66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41, 43, 47, 49, 51, 53, 57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B11.047.008.012.123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359.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45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B11.047.008.012.124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2693,46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360.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16.14.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B11.047.008.012.125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2693,46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361.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16.15.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59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B11.047.008.012.116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362.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16.16.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61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B11.047.008.012.117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363.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16.17.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63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B11.047.008.012.118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2072,71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364.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16.18.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B11.047.008.012.107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365.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16.19.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66, 68, 70, 72, 74, 76, 78, 80, 82, 84, 86, 88, 90, 92, 94, 96, 98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B11.047.008.012.108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2222,78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366.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16.20.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67, 69, 71, 73, 77, 79, 81, 83, 87, 89, 91, 93, 97, 99 и старше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B11.047.008.012.126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2032,83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367.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16.21.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75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B11.047.008.012.127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lastRenderedPageBreak/>
              <w:t>368.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16.22.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85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B11.047.008.012.128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  <w:tr w:rsidR="00432E07" w:rsidRPr="001926E6" w:rsidTr="00BC4F2E">
        <w:tc>
          <w:tcPr>
            <w:tcW w:w="625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369.</w:t>
            </w:r>
          </w:p>
        </w:tc>
        <w:tc>
          <w:tcPr>
            <w:tcW w:w="794" w:type="dxa"/>
          </w:tcPr>
          <w:p w:rsidR="00432E07" w:rsidRPr="001926E6" w:rsidRDefault="00432E07" w:rsidP="00432E07">
            <w:pPr>
              <w:pStyle w:val="ConsPlusNormal"/>
              <w:jc w:val="center"/>
            </w:pPr>
            <w:r w:rsidRPr="001926E6">
              <w:t>16.23.</w:t>
            </w:r>
          </w:p>
        </w:tc>
        <w:tc>
          <w:tcPr>
            <w:tcW w:w="4059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95 (лет)</w:t>
            </w:r>
          </w:p>
        </w:tc>
        <w:tc>
          <w:tcPr>
            <w:tcW w:w="2438" w:type="dxa"/>
          </w:tcPr>
          <w:p w:rsidR="00432E07" w:rsidRPr="001926E6" w:rsidRDefault="00432E07" w:rsidP="00432E07">
            <w:pPr>
              <w:pStyle w:val="ConsPlusNormal"/>
            </w:pPr>
            <w:r w:rsidRPr="001926E6">
              <w:t>B11.047.008.012.129</w:t>
            </w:r>
          </w:p>
        </w:tc>
        <w:tc>
          <w:tcPr>
            <w:tcW w:w="1531" w:type="dxa"/>
            <w:vAlign w:val="center"/>
          </w:tcPr>
          <w:p w:rsidR="00432E07" w:rsidRPr="001926E6" w:rsidRDefault="00432E07" w:rsidP="00432E0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2653,59</w:t>
            </w:r>
          </w:p>
        </w:tc>
      </w:tr>
    </w:tbl>
    <w:p w:rsidR="00A93A62" w:rsidRDefault="00A93A62" w:rsidP="00BC4F2E">
      <w:pPr>
        <w:pStyle w:val="ConsPlusNormal"/>
        <w:jc w:val="right"/>
        <w:outlineLvl w:val="1"/>
        <w:rPr>
          <w:sz w:val="28"/>
          <w:szCs w:val="28"/>
        </w:rPr>
      </w:pPr>
    </w:p>
    <w:p w:rsidR="00BC4F2E" w:rsidRPr="001926E6" w:rsidRDefault="00BC4F2E" w:rsidP="00A93A62">
      <w:pPr>
        <w:pStyle w:val="ConsPlusNormal"/>
        <w:spacing w:before="60"/>
        <w:jc w:val="right"/>
        <w:outlineLvl w:val="1"/>
        <w:rPr>
          <w:sz w:val="28"/>
          <w:szCs w:val="28"/>
        </w:rPr>
      </w:pPr>
      <w:r w:rsidRPr="001926E6">
        <w:rPr>
          <w:sz w:val="28"/>
          <w:szCs w:val="28"/>
        </w:rPr>
        <w:t>Таблица 2</w:t>
      </w:r>
    </w:p>
    <w:p w:rsidR="007E5C9C" w:rsidRPr="001926E6" w:rsidRDefault="00BC4F2E" w:rsidP="00A93A62">
      <w:pPr>
        <w:pStyle w:val="ConsPlusTitle"/>
        <w:spacing w:before="60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rPr>
          <w:rFonts w:ascii="Times New Roman" w:hAnsi="Times New Roman" w:cs="Times New Roman"/>
          <w:sz w:val="28"/>
          <w:szCs w:val="28"/>
        </w:rPr>
        <w:t>Тарифы исследований (медицинских вмешательств), входящих в комплексное посещение по проведению профилактических медицинских осмотров взрослого населения, оплата которых производится за фактические оказанные медицинские услуги</w:t>
      </w:r>
    </w:p>
    <w:p w:rsidR="00D01BA8" w:rsidRPr="001926E6" w:rsidRDefault="007E5C9C" w:rsidP="007A39D7">
      <w:pPr>
        <w:pStyle w:val="ConsPlusNormal"/>
        <w:jc w:val="right"/>
      </w:pPr>
      <w:r w:rsidRPr="001926E6">
        <w:rPr>
          <w:sz w:val="28"/>
          <w:szCs w:val="28"/>
        </w:rPr>
        <w:t>(рублей)</w:t>
      </w:r>
    </w:p>
    <w:tbl>
      <w:tblPr>
        <w:tblW w:w="9743" w:type="dxa"/>
        <w:tblInd w:w="-5" w:type="dxa"/>
        <w:tblLook w:val="04A0" w:firstRow="1" w:lastRow="0" w:firstColumn="1" w:lastColumn="0" w:noHBand="0" w:noVBand="1"/>
      </w:tblPr>
      <w:tblGrid>
        <w:gridCol w:w="1134"/>
        <w:gridCol w:w="2190"/>
        <w:gridCol w:w="4819"/>
        <w:gridCol w:w="1600"/>
      </w:tblGrid>
      <w:tr w:rsidR="00BC4F2E" w:rsidRPr="001926E6" w:rsidTr="00A93A62">
        <w:trPr>
          <w:trHeight w:val="669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93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услуги в системе ОМС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</w:t>
            </w:r>
          </w:p>
        </w:tc>
      </w:tr>
      <w:tr w:rsidR="00E76716" w:rsidRPr="001926E6" w:rsidTr="00E76716">
        <w:trPr>
          <w:trHeight w:val="30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716" w:rsidRPr="001926E6" w:rsidRDefault="00E76716" w:rsidP="00E7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716" w:rsidRPr="001926E6" w:rsidRDefault="00E76716" w:rsidP="00E7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716" w:rsidRPr="001926E6" w:rsidRDefault="00E76716" w:rsidP="00E7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716" w:rsidRPr="001926E6" w:rsidRDefault="00E76716" w:rsidP="00E7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C4F2E" w:rsidRPr="001926E6" w:rsidTr="00A93A62">
        <w:trPr>
          <w:trHeight w:val="6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pStyle w:val="ConsPlusNormal"/>
              <w:jc w:val="center"/>
              <w:rPr>
                <w:sz w:val="28"/>
                <w:szCs w:val="24"/>
              </w:rPr>
            </w:pPr>
            <w:r w:rsidRPr="001926E6">
              <w:rPr>
                <w:sz w:val="28"/>
                <w:szCs w:val="24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pStyle w:val="ConsPlusNormal"/>
              <w:jc w:val="center"/>
              <w:rPr>
                <w:szCs w:val="24"/>
              </w:rPr>
            </w:pPr>
            <w:r w:rsidRPr="001926E6">
              <w:rPr>
                <w:szCs w:val="24"/>
              </w:rPr>
              <w:t>A01.30.026.099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F2E" w:rsidRPr="001926E6" w:rsidRDefault="00BC4F2E" w:rsidP="00BC4F2E">
            <w:pPr>
              <w:pStyle w:val="ConsPlusNormal"/>
              <w:rPr>
                <w:szCs w:val="24"/>
              </w:rPr>
            </w:pPr>
            <w:r w:rsidRPr="001926E6">
              <w:rPr>
                <w:szCs w:val="24"/>
              </w:rPr>
              <w:t>Опрос (анкетирование) в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108,45</w:t>
            </w:r>
          </w:p>
        </w:tc>
      </w:tr>
      <w:tr w:rsidR="00BC4F2E" w:rsidRPr="001926E6" w:rsidTr="00BC4F2E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A02.07.004.099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1926E6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 на основании антропометрии (измерение роста, массы тела, окружности талии) ин</w:t>
            </w:r>
            <w:bookmarkStart w:id="1" w:name="_GoBack"/>
            <w:bookmarkEnd w:id="1"/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декса массы </w:t>
            </w:r>
            <w:r w:rsidR="00B13780"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тела в</w:t>
            </w: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91,74</w:t>
            </w:r>
          </w:p>
        </w:tc>
      </w:tr>
      <w:tr w:rsidR="00BC4F2E" w:rsidRPr="001926E6" w:rsidTr="00BC4F2E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A02.12.002.001.099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787B80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артериального давления в рамках проведения профилактических мероприятий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91,74</w:t>
            </w:r>
          </w:p>
        </w:tc>
      </w:tr>
      <w:tr w:rsidR="00BC4F2E" w:rsidRPr="001926E6" w:rsidTr="00BC4F2E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A09.05.026.099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787B80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уровня общего холестерина в крови в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306,44</w:t>
            </w:r>
          </w:p>
        </w:tc>
      </w:tr>
      <w:tr w:rsidR="00BC4F2E" w:rsidRPr="001926E6" w:rsidTr="00BC4F2E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A09.05.023.099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787B80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уровня глюкозы в крови натощак в рамках проведения профилактических мероприятий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282,69</w:t>
            </w:r>
          </w:p>
        </w:tc>
      </w:tr>
      <w:tr w:rsidR="00BC4F2E" w:rsidRPr="001926E6" w:rsidTr="00BC4F2E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A06.09.006.099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F2E" w:rsidRPr="00787B80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Флюорография легких в рамках проведения профилактических мероприятий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172,68</w:t>
            </w:r>
          </w:p>
        </w:tc>
      </w:tr>
      <w:tr w:rsidR="00BC4F2E" w:rsidRPr="001926E6" w:rsidTr="00BC4F2E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A12.10.001.099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F2E" w:rsidRPr="00787B80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Электрокардиография в покое в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473,05</w:t>
            </w:r>
          </w:p>
        </w:tc>
      </w:tr>
      <w:tr w:rsidR="00BC4F2E" w:rsidRPr="001926E6" w:rsidTr="00BC4F2E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A02.26.015.099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787B80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внутриглазного </w:t>
            </w:r>
            <w:r w:rsidR="00A27770" w:rsidRPr="00787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давления в</w:t>
            </w:r>
            <w:r w:rsidRPr="00787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145,02</w:t>
            </w:r>
          </w:p>
        </w:tc>
      </w:tr>
      <w:tr w:rsidR="00BC4F2E" w:rsidRPr="001926E6" w:rsidTr="00BC4F2E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A6762F" w:rsidRDefault="00A6762F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  <w:t>9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A02.12.002.099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787B80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артериального давления на периферических артериях в рамках проведения профилактических мероприятий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91,74</w:t>
            </w:r>
          </w:p>
        </w:tc>
      </w:tr>
      <w:tr w:rsidR="00BC4F2E" w:rsidRPr="001926E6" w:rsidTr="00A93A62">
        <w:trPr>
          <w:trHeight w:val="9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A6762F" w:rsidRDefault="00BC4F2E" w:rsidP="00A6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  <w:r w:rsidR="00A6762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  <w:t>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A01.30.030.020.099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1926E6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относительного сердечно-сосудистого риска в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36,25</w:t>
            </w:r>
          </w:p>
        </w:tc>
      </w:tr>
      <w:tr w:rsidR="00BC4F2E" w:rsidRPr="001926E6" w:rsidTr="00A93A62">
        <w:trPr>
          <w:trHeight w:val="8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A6762F" w:rsidRDefault="00BC4F2E" w:rsidP="00A6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1</w:t>
            </w:r>
            <w:r w:rsidR="00A6762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A01.30.030.021.099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1926E6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абсолютного сердечно-сосудистого риска в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36,25</w:t>
            </w:r>
          </w:p>
        </w:tc>
      </w:tr>
      <w:tr w:rsidR="00BC4F2E" w:rsidRPr="001926E6" w:rsidTr="00BC4F2E">
        <w:trPr>
          <w:trHeight w:val="9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A6762F" w:rsidRDefault="00BC4F2E" w:rsidP="00A6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  <w:r w:rsidR="00A6762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  <w:t>2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A26.06.041.002.099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1926E6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скринингового исследования на антитела к гепатиту C путем определения суммарных антител классов M и G к вирусу гепатита C в крови в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564,32</w:t>
            </w:r>
          </w:p>
        </w:tc>
      </w:tr>
      <w:tr w:rsidR="00BC4F2E" w:rsidRPr="001926E6" w:rsidTr="00A93A62">
        <w:trPr>
          <w:trHeight w:val="93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A6762F" w:rsidRDefault="00BC4F2E" w:rsidP="00A6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  <w:r w:rsidR="00A6762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B04.001.002.099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1926E6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Осмотр фельдшером (акушеркой) или врачом акушером-</w:t>
            </w:r>
            <w:r w:rsidR="00456FE5" w:rsidRPr="00456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гинекологом в</w:t>
            </w:r>
            <w:r w:rsidRPr="00456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481,75</w:t>
            </w:r>
          </w:p>
        </w:tc>
      </w:tr>
      <w:tr w:rsidR="00BC4F2E" w:rsidRPr="001926E6" w:rsidTr="00A93A62">
        <w:trPr>
          <w:trHeight w:val="204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A6762F" w:rsidRDefault="00A6762F" w:rsidP="00BC4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  <w:t>14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CD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B04.047.002.099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F2E" w:rsidRPr="001926E6" w:rsidRDefault="00BC4F2E" w:rsidP="00BC4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(осмотр) по результатам профилактического медицинского осмотра и первого этапа диспансеризации, в том числе осмотр на выявление визуальных и иных локализаций онкологических заболеваний в рамках проведения профилактических мероприятий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F2E" w:rsidRPr="001926E6" w:rsidRDefault="00BC4F2E" w:rsidP="00BC4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348,90</w:t>
            </w:r>
          </w:p>
        </w:tc>
      </w:tr>
    </w:tbl>
    <w:p w:rsidR="00BC4F2E" w:rsidRPr="001926E6" w:rsidRDefault="00BC4F2E" w:rsidP="00A93A62">
      <w:pPr>
        <w:pStyle w:val="ConsPlusNormal"/>
        <w:outlineLvl w:val="1"/>
      </w:pPr>
    </w:p>
    <w:p w:rsidR="00D01BA8" w:rsidRPr="001926E6" w:rsidRDefault="00E64460">
      <w:pPr>
        <w:pStyle w:val="ConsPlusNormal"/>
        <w:jc w:val="right"/>
        <w:outlineLvl w:val="1"/>
        <w:rPr>
          <w:sz w:val="28"/>
          <w:szCs w:val="28"/>
        </w:rPr>
      </w:pPr>
      <w:r w:rsidRPr="001926E6">
        <w:rPr>
          <w:sz w:val="28"/>
          <w:szCs w:val="28"/>
        </w:rPr>
        <w:t xml:space="preserve">Таблица </w:t>
      </w:r>
      <w:r w:rsidR="00BE4BA0" w:rsidRPr="001926E6">
        <w:rPr>
          <w:sz w:val="28"/>
          <w:szCs w:val="28"/>
        </w:rPr>
        <w:t>3</w:t>
      </w:r>
    </w:p>
    <w:p w:rsidR="00D01BA8" w:rsidRPr="001926E6" w:rsidRDefault="00E6446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rPr>
          <w:rFonts w:ascii="Times New Roman" w:hAnsi="Times New Roman" w:cs="Times New Roman"/>
          <w:sz w:val="28"/>
          <w:szCs w:val="28"/>
        </w:rPr>
        <w:t>Тарифы комплексного посещения</w:t>
      </w:r>
    </w:p>
    <w:p w:rsidR="00D01BA8" w:rsidRPr="001926E6" w:rsidRDefault="00E6446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rPr>
          <w:rFonts w:ascii="Times New Roman" w:hAnsi="Times New Roman" w:cs="Times New Roman"/>
          <w:sz w:val="28"/>
          <w:szCs w:val="28"/>
        </w:rPr>
        <w:t>в связи с проведением профилактических</w:t>
      </w:r>
    </w:p>
    <w:p w:rsidR="00D01BA8" w:rsidRPr="001926E6" w:rsidRDefault="00E6446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rPr>
          <w:rFonts w:ascii="Times New Roman" w:hAnsi="Times New Roman" w:cs="Times New Roman"/>
          <w:sz w:val="28"/>
          <w:szCs w:val="28"/>
        </w:rPr>
        <w:t>медицинских осмотров несовершеннолетних</w:t>
      </w:r>
    </w:p>
    <w:p w:rsidR="00D01BA8" w:rsidRPr="001926E6" w:rsidRDefault="00E64460" w:rsidP="00D94E54">
      <w:pPr>
        <w:pStyle w:val="ConsPlusNormal"/>
        <w:jc w:val="right"/>
      </w:pPr>
      <w:r w:rsidRPr="001926E6">
        <w:rPr>
          <w:sz w:val="28"/>
          <w:szCs w:val="28"/>
        </w:rPr>
        <w:t>(рублей)</w:t>
      </w:r>
    </w:p>
    <w:tbl>
      <w:tblPr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853"/>
        <w:gridCol w:w="2438"/>
        <w:gridCol w:w="1531"/>
      </w:tblGrid>
      <w:tr w:rsidR="00D01BA8" w:rsidRPr="001926E6" w:rsidTr="00C52E76">
        <w:trPr>
          <w:tblHeader/>
        </w:trPr>
        <w:tc>
          <w:tcPr>
            <w:tcW w:w="624" w:type="dxa"/>
            <w:vAlign w:val="center"/>
          </w:tcPr>
          <w:p w:rsidR="00D01BA8" w:rsidRPr="001926E6" w:rsidRDefault="00821DB5">
            <w:pPr>
              <w:pStyle w:val="ConsPlusNormal"/>
              <w:jc w:val="center"/>
            </w:pPr>
            <w:r w:rsidRPr="001926E6">
              <w:t>№</w:t>
            </w:r>
            <w:r w:rsidR="00E64460" w:rsidRPr="001926E6">
              <w:t xml:space="preserve"> стр.</w:t>
            </w:r>
          </w:p>
        </w:tc>
        <w:tc>
          <w:tcPr>
            <w:tcW w:w="4853" w:type="dxa"/>
            <w:vAlign w:val="center"/>
          </w:tcPr>
          <w:p w:rsidR="00D01BA8" w:rsidRPr="001926E6" w:rsidRDefault="00E64460">
            <w:pPr>
              <w:pStyle w:val="ConsPlusNormal"/>
              <w:jc w:val="center"/>
            </w:pPr>
            <w:r w:rsidRPr="001926E6">
              <w:t>Вид тарифа</w:t>
            </w:r>
          </w:p>
        </w:tc>
        <w:tc>
          <w:tcPr>
            <w:tcW w:w="2438" w:type="dxa"/>
            <w:vAlign w:val="center"/>
          </w:tcPr>
          <w:p w:rsidR="00D01BA8" w:rsidRPr="001926E6" w:rsidRDefault="00E64460">
            <w:pPr>
              <w:pStyle w:val="ConsPlusNormal"/>
              <w:jc w:val="center"/>
            </w:pPr>
            <w:r w:rsidRPr="001926E6">
              <w:t>Код обращения в системе ОМС</w:t>
            </w:r>
          </w:p>
        </w:tc>
        <w:tc>
          <w:tcPr>
            <w:tcW w:w="1531" w:type="dxa"/>
            <w:vAlign w:val="center"/>
          </w:tcPr>
          <w:p w:rsidR="00D01BA8" w:rsidRPr="001926E6" w:rsidRDefault="00E64460">
            <w:pPr>
              <w:pStyle w:val="ConsPlusNormal"/>
              <w:jc w:val="center"/>
              <w:rPr>
                <w:szCs w:val="24"/>
              </w:rPr>
            </w:pPr>
            <w:r w:rsidRPr="001926E6">
              <w:rPr>
                <w:rFonts w:eastAsia="Times New Roman"/>
                <w:szCs w:val="24"/>
              </w:rPr>
              <w:t>Тариф</w:t>
            </w:r>
          </w:p>
        </w:tc>
      </w:tr>
      <w:tr w:rsidR="00D01BA8" w:rsidRPr="001926E6" w:rsidTr="00C52E76">
        <w:trPr>
          <w:tblHeader/>
        </w:trPr>
        <w:tc>
          <w:tcPr>
            <w:tcW w:w="624" w:type="dxa"/>
          </w:tcPr>
          <w:p w:rsidR="00D01BA8" w:rsidRPr="001926E6" w:rsidRDefault="00054E4B" w:rsidP="00054E4B">
            <w:pPr>
              <w:pStyle w:val="ConsPlusNormal"/>
              <w:jc w:val="center"/>
            </w:pPr>
            <w:r w:rsidRPr="001926E6">
              <w:t>1</w:t>
            </w:r>
          </w:p>
        </w:tc>
        <w:tc>
          <w:tcPr>
            <w:tcW w:w="4853" w:type="dxa"/>
            <w:vAlign w:val="center"/>
          </w:tcPr>
          <w:p w:rsidR="00D01BA8" w:rsidRPr="001926E6" w:rsidRDefault="00054E4B" w:rsidP="00054E4B">
            <w:pPr>
              <w:pStyle w:val="ConsPlusNormal"/>
              <w:jc w:val="center"/>
            </w:pPr>
            <w:r w:rsidRPr="001926E6">
              <w:t>2</w:t>
            </w:r>
          </w:p>
        </w:tc>
        <w:tc>
          <w:tcPr>
            <w:tcW w:w="2438" w:type="dxa"/>
            <w:vAlign w:val="center"/>
          </w:tcPr>
          <w:p w:rsidR="00D01BA8" w:rsidRPr="001926E6" w:rsidRDefault="00054E4B" w:rsidP="00054E4B">
            <w:pPr>
              <w:pStyle w:val="ConsPlusNormal"/>
              <w:jc w:val="center"/>
            </w:pPr>
            <w:r w:rsidRPr="001926E6">
              <w:t>3</w:t>
            </w:r>
          </w:p>
        </w:tc>
        <w:tc>
          <w:tcPr>
            <w:tcW w:w="1531" w:type="dxa"/>
            <w:vAlign w:val="center"/>
          </w:tcPr>
          <w:p w:rsidR="00D01BA8" w:rsidRPr="001926E6" w:rsidRDefault="00054E4B" w:rsidP="00054E4B">
            <w:pPr>
              <w:pStyle w:val="ConsPlusNormal"/>
              <w:jc w:val="center"/>
              <w:rPr>
                <w:szCs w:val="24"/>
              </w:rPr>
            </w:pPr>
            <w:r w:rsidRPr="001926E6">
              <w:rPr>
                <w:rFonts w:eastAsia="Times New Roman"/>
                <w:szCs w:val="24"/>
              </w:rPr>
              <w:t>4</w:t>
            </w:r>
          </w:p>
        </w:tc>
      </w:tr>
      <w:tr w:rsidR="00D01BA8" w:rsidRPr="001926E6" w:rsidTr="00C52E76">
        <w:tc>
          <w:tcPr>
            <w:tcW w:w="624" w:type="dxa"/>
          </w:tcPr>
          <w:p w:rsidR="00D01BA8" w:rsidRPr="001926E6" w:rsidRDefault="00D01BA8">
            <w:pPr>
              <w:pStyle w:val="ConsPlusNormal"/>
            </w:pPr>
          </w:p>
        </w:tc>
        <w:tc>
          <w:tcPr>
            <w:tcW w:w="4853" w:type="dxa"/>
          </w:tcPr>
          <w:p w:rsidR="00D01BA8" w:rsidRPr="001926E6" w:rsidRDefault="00E64460">
            <w:pPr>
              <w:pStyle w:val="ConsPlusNormal"/>
            </w:pPr>
            <w:r w:rsidRPr="001926E6">
              <w:t>Норматив финансовых затрат на единицу объема предоставления медицинской помощи, руб.</w:t>
            </w:r>
          </w:p>
        </w:tc>
        <w:tc>
          <w:tcPr>
            <w:tcW w:w="2438" w:type="dxa"/>
          </w:tcPr>
          <w:p w:rsidR="00D01BA8" w:rsidRPr="001926E6" w:rsidRDefault="00D01BA8">
            <w:pPr>
              <w:pStyle w:val="ConsPlusNormal"/>
            </w:pPr>
          </w:p>
        </w:tc>
        <w:tc>
          <w:tcPr>
            <w:tcW w:w="1531" w:type="dxa"/>
          </w:tcPr>
          <w:p w:rsidR="00D01BA8" w:rsidRPr="001926E6" w:rsidRDefault="00840760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2616,32</w:t>
            </w:r>
          </w:p>
        </w:tc>
      </w:tr>
      <w:tr w:rsidR="00C52E76" w:rsidRPr="001926E6" w:rsidTr="00C52E76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период новорожденности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B04.001.011.050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1319,12</w:t>
            </w:r>
          </w:p>
        </w:tc>
      </w:tr>
      <w:tr w:rsidR="00C52E76" w:rsidRPr="001926E6" w:rsidTr="00C52E76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 месяц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B04.001.011.051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4554,64</w:t>
            </w:r>
          </w:p>
        </w:tc>
      </w:tr>
      <w:tr w:rsidR="00D01BA8" w:rsidRPr="001926E6" w:rsidTr="00C52E76">
        <w:tc>
          <w:tcPr>
            <w:tcW w:w="624" w:type="dxa"/>
          </w:tcPr>
          <w:p w:rsidR="00D01BA8" w:rsidRPr="001926E6" w:rsidRDefault="00E64460">
            <w:pPr>
              <w:pStyle w:val="ConsPlusNormal"/>
              <w:jc w:val="center"/>
            </w:pPr>
            <w:r w:rsidRPr="001926E6">
              <w:t>3.</w:t>
            </w:r>
          </w:p>
        </w:tc>
        <w:tc>
          <w:tcPr>
            <w:tcW w:w="4853" w:type="dxa"/>
          </w:tcPr>
          <w:p w:rsidR="00D01BA8" w:rsidRPr="001926E6" w:rsidRDefault="00E64460">
            <w:pPr>
              <w:pStyle w:val="ConsPlusNormal"/>
            </w:pPr>
            <w:r w:rsidRPr="001926E6">
              <w:t xml:space="preserve">2 месяца,4 месяца,5 месяцев,6 месяцев, </w:t>
            </w:r>
            <w:r w:rsidRPr="001926E6">
              <w:br/>
              <w:t>7 месяцев,8 месяцев,9 месяцев, 10 месяцев, 11 месяцев,1 год и 3 месяца</w:t>
            </w:r>
          </w:p>
        </w:tc>
        <w:tc>
          <w:tcPr>
            <w:tcW w:w="2438" w:type="dxa"/>
          </w:tcPr>
          <w:p w:rsidR="00D01BA8" w:rsidRPr="001926E6" w:rsidRDefault="00E64460">
            <w:pPr>
              <w:pStyle w:val="ConsPlusNormal"/>
            </w:pPr>
            <w:r w:rsidRPr="001926E6">
              <w:t>B04.001.011.052</w:t>
            </w:r>
          </w:p>
        </w:tc>
        <w:tc>
          <w:tcPr>
            <w:tcW w:w="1531" w:type="dxa"/>
          </w:tcPr>
          <w:p w:rsidR="00D01BA8" w:rsidRPr="001926E6" w:rsidRDefault="00E644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800,15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4.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3 месяца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B04.001.011.053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2684,21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5.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12 месяцев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B04.001.011.054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5322,09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6.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 год и 6 месяцев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B04.001.011.055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1397,37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lastRenderedPageBreak/>
              <w:t>7.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2 года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B04.001.011.056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1084,66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8.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 xml:space="preserve">4 года, 5 лет, 8 лет, 9 лет, 11 лет 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B04.001.011.057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1084,66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9.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3 года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B04.001.011.058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3829,43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10.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6 лет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 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11.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мальчики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B04.001.011.059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8785,68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12.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девочки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B04.001.011.060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9083,71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13.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7 лет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B04.001.011.061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2079,15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14.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10 лет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B04.001.011.062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4573,02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15.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12 лет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B04.001.011.063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1589,64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16.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13 лет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 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17.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мальчики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B04.001.011.064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1963,12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18.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девочки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B04.001.011.065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2261,15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19.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14 лет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 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20.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мальчики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B04.001.011.066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2070,83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21.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девочки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B04.001.011.067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2368,86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22.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15 лет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 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23.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мальчики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B04.001.011.068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7223,17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24.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девочки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B04.001.011.069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  <w:lang w:val="en-US"/>
              </w:rPr>
            </w:pPr>
            <w:r w:rsidRPr="001926E6">
              <w:rPr>
                <w:szCs w:val="24"/>
              </w:rPr>
              <w:t>7521,2</w:t>
            </w:r>
            <w:r w:rsidR="009D497C" w:rsidRPr="001926E6">
              <w:rPr>
                <w:szCs w:val="24"/>
                <w:lang w:val="en-US"/>
              </w:rPr>
              <w:t>0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25.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16 лет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 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26.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мальчики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B04.001.011.070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3847,18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27.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девочки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B04.001.011.071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4145,21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28.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17 лет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 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29.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мальчики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B04.001.011.072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6189,24</w:t>
            </w:r>
          </w:p>
        </w:tc>
      </w:tr>
      <w:tr w:rsidR="00C52E76" w:rsidRPr="001926E6" w:rsidTr="00CD144D">
        <w:tc>
          <w:tcPr>
            <w:tcW w:w="624" w:type="dxa"/>
          </w:tcPr>
          <w:p w:rsidR="00C52E76" w:rsidRPr="001926E6" w:rsidRDefault="00C52E76" w:rsidP="00C52E76">
            <w:pPr>
              <w:pStyle w:val="ConsPlusNormal"/>
              <w:jc w:val="center"/>
            </w:pPr>
            <w:r w:rsidRPr="001926E6">
              <w:t>30.</w:t>
            </w:r>
          </w:p>
        </w:tc>
        <w:tc>
          <w:tcPr>
            <w:tcW w:w="4853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девочки</w:t>
            </w:r>
          </w:p>
        </w:tc>
        <w:tc>
          <w:tcPr>
            <w:tcW w:w="2438" w:type="dxa"/>
          </w:tcPr>
          <w:p w:rsidR="00C52E76" w:rsidRPr="001926E6" w:rsidRDefault="00C52E76" w:rsidP="00C52E76">
            <w:pPr>
              <w:pStyle w:val="ConsPlusNormal"/>
            </w:pPr>
            <w:r w:rsidRPr="001926E6">
              <w:t>B04.001.011.073</w:t>
            </w:r>
          </w:p>
        </w:tc>
        <w:tc>
          <w:tcPr>
            <w:tcW w:w="1531" w:type="dxa"/>
            <w:vAlign w:val="center"/>
          </w:tcPr>
          <w:p w:rsidR="00C52E76" w:rsidRPr="001926E6" w:rsidRDefault="00C52E76" w:rsidP="00C52E76">
            <w:pPr>
              <w:pStyle w:val="ConsPlusNormal"/>
              <w:jc w:val="right"/>
              <w:rPr>
                <w:szCs w:val="24"/>
              </w:rPr>
            </w:pPr>
            <w:r w:rsidRPr="001926E6">
              <w:rPr>
                <w:szCs w:val="24"/>
              </w:rPr>
              <w:t>6487,27</w:t>
            </w:r>
          </w:p>
        </w:tc>
      </w:tr>
    </w:tbl>
    <w:p w:rsidR="00BE4BA0" w:rsidRPr="001926E6" w:rsidRDefault="00BE4BA0" w:rsidP="00BE4BA0"/>
    <w:p w:rsidR="00A27770" w:rsidRDefault="00A27770" w:rsidP="00D94E54">
      <w:pPr>
        <w:pStyle w:val="ConsPlusNormal"/>
        <w:jc w:val="right"/>
        <w:outlineLvl w:val="1"/>
        <w:rPr>
          <w:sz w:val="28"/>
          <w:szCs w:val="28"/>
        </w:rPr>
      </w:pPr>
    </w:p>
    <w:p w:rsidR="00A27770" w:rsidRDefault="00A27770" w:rsidP="00D94E54">
      <w:pPr>
        <w:pStyle w:val="ConsPlusNormal"/>
        <w:jc w:val="right"/>
        <w:outlineLvl w:val="1"/>
        <w:rPr>
          <w:sz w:val="28"/>
          <w:szCs w:val="28"/>
        </w:rPr>
      </w:pPr>
    </w:p>
    <w:p w:rsidR="00BE4BA0" w:rsidRPr="001926E6" w:rsidRDefault="00BE4BA0" w:rsidP="00D94E54">
      <w:pPr>
        <w:pStyle w:val="ConsPlusNormal"/>
        <w:jc w:val="right"/>
        <w:outlineLvl w:val="1"/>
        <w:rPr>
          <w:sz w:val="28"/>
          <w:szCs w:val="28"/>
        </w:rPr>
      </w:pPr>
      <w:r w:rsidRPr="001926E6">
        <w:rPr>
          <w:sz w:val="28"/>
          <w:szCs w:val="28"/>
        </w:rPr>
        <w:lastRenderedPageBreak/>
        <w:t>Таблица 4</w:t>
      </w:r>
    </w:p>
    <w:p w:rsidR="00D01BA8" w:rsidRPr="001926E6" w:rsidRDefault="00BE4BA0" w:rsidP="00BE4B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926E6">
        <w:tab/>
      </w:r>
      <w:r w:rsidRPr="001926E6">
        <w:rPr>
          <w:rFonts w:ascii="Times New Roman" w:hAnsi="Times New Roman" w:cs="Times New Roman"/>
          <w:sz w:val="28"/>
          <w:szCs w:val="28"/>
        </w:rPr>
        <w:t>Тарифы исследований (медицинских вмешательств), входящих в комплексное посещение по проведению профилактических медицинских осмотров несовершеннолетних, оплата которых производится за фактические оказанные медицинские услуги</w:t>
      </w:r>
    </w:p>
    <w:p w:rsidR="00BE4BA0" w:rsidRPr="001926E6" w:rsidRDefault="00BE4BA0" w:rsidP="00D94E54">
      <w:pPr>
        <w:pStyle w:val="ConsPlusNormal"/>
        <w:jc w:val="right"/>
        <w:rPr>
          <w:sz w:val="28"/>
          <w:szCs w:val="28"/>
        </w:rPr>
      </w:pPr>
      <w:r w:rsidRPr="001926E6">
        <w:rPr>
          <w:sz w:val="28"/>
          <w:szCs w:val="28"/>
        </w:rPr>
        <w:t>(рублей)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62"/>
        <w:gridCol w:w="2268"/>
        <w:gridCol w:w="5103"/>
        <w:gridCol w:w="1560"/>
        <w:gridCol w:w="425"/>
      </w:tblGrid>
      <w:tr w:rsidR="00E3284E" w:rsidRPr="001926E6" w:rsidTr="00E3284E">
        <w:trPr>
          <w:trHeight w:val="630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услуги в системе ОМС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455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D6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12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B03.032.001.098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C82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Неонатальный скрининг на врожденные и (или) наследственные заболевания и расширенный неонатальный скрининг на врожденные и (или) наследственные заболевания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B03.028.001.098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Аудиологический скрининг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314,43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A04.16.001.098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Ультразвуковое исследование органов брюшной полости (комплексное)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683,99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A04.28.002.001.098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Ультразвуковое исследование почек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349,94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A04.04.001.001.098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Ультразвуковое исследование тазобедренного сустава с двух сторон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363,38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3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A04.10.002.098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Эхокардиография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762,78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3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A04.23.001.098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Нейросонография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455,56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A02.26.003.098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Офтальмоскопия в условиях мидриаза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526,32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B03.016.002.098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(клинический) анализ крови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518,96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B03.016.006.098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(клинический) анализ мочи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262,9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A05.25.002.098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вызванной отоакустической эмиссии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493,29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A12.10.001.098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Электрокардиография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473,05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A09.05.026.098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уровня холестерина в крови экспресс-методом с использованием тест-полосок для детей из группы риска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306,44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B04.031.002.098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врача-педиатра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800,15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B04.010.002.098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врача-детского хирурга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504,98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B04.029.002.098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врача-офтальмолога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397,27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B04.023.002.098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врача-невролога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597,22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B04.050.002.098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врача-травматолога-ортопеда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504,98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B04.028.002.098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врача-оториноларинголога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463,44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B04.064.002.098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 стоматолога детского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284,51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9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B04.001.002.098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врача-акушера-гинеколога (в отношении девочек)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779,22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1926E6" w:rsidTr="00E3284E">
        <w:trPr>
          <w:trHeight w:val="9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B04.053.004.098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врача-детского уролога-андролога (в отношении мальчиков)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481,19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</w:tcPr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284E" w:rsidRPr="00BE4BA0" w:rsidTr="00E3284E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B04.058.003.098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E" w:rsidRPr="001926E6" w:rsidRDefault="00E3284E" w:rsidP="00BE4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прием (осмотр, консультация) врача-детского эндокринолога в рамках профилактического осмотра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84E" w:rsidRPr="00BE4BA0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900,59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</w:tcPr>
          <w:p w:rsidR="00E3284E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284E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284E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284E" w:rsidRPr="001926E6" w:rsidRDefault="00E3284E" w:rsidP="00BE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</w:tbl>
    <w:p w:rsidR="00BE4BA0" w:rsidRPr="00BE4BA0" w:rsidRDefault="00BE4BA0" w:rsidP="00E3284E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sectPr w:rsidR="00BE4BA0" w:rsidRPr="00BE4BA0" w:rsidSect="00821DB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780" w:rsidRDefault="00B13780">
      <w:pPr>
        <w:spacing w:after="0" w:line="240" w:lineRule="auto"/>
      </w:pPr>
      <w:r>
        <w:separator/>
      </w:r>
    </w:p>
  </w:endnote>
  <w:endnote w:type="continuationSeparator" w:id="0">
    <w:p w:rsidR="00B13780" w:rsidRDefault="00B13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780" w:rsidRDefault="00B13780">
      <w:pPr>
        <w:spacing w:after="0" w:line="240" w:lineRule="auto"/>
      </w:pPr>
      <w:r>
        <w:separator/>
      </w:r>
    </w:p>
  </w:footnote>
  <w:footnote w:type="continuationSeparator" w:id="0">
    <w:p w:rsidR="00B13780" w:rsidRDefault="00B13780">
      <w:pPr>
        <w:spacing w:after="0" w:line="240" w:lineRule="auto"/>
      </w:pPr>
      <w:r>
        <w:continuationSeparator/>
      </w:r>
    </w:p>
  </w:footnote>
  <w:footnote w:id="1">
    <w:p w:rsidR="00B13780" w:rsidRDefault="00B13780" w:rsidP="00E3284E">
      <w:pPr>
        <w:widowControl w:val="0"/>
        <w:tabs>
          <w:tab w:val="left" w:pos="0"/>
        </w:tabs>
        <w:autoSpaceDE w:val="0"/>
        <w:autoSpaceDN w:val="0"/>
        <w:spacing w:after="0"/>
        <w:ind w:right="144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Style w:val="af5"/>
        </w:rPr>
        <w:footnoteRef/>
      </w:r>
      <w:r>
        <w:t xml:space="preserve"> </w:t>
      </w:r>
      <w:r w:rsidRPr="00E3284E">
        <w:rPr>
          <w:rFonts w:ascii="Times New Roman" w:hAnsi="Times New Roman" w:cs="Times New Roman"/>
          <w:sz w:val="18"/>
          <w:szCs w:val="28"/>
        </w:rPr>
        <w:t>В целях выявления ранних признаков дислипидемии и формирования атеросклероза одновременно с прохождением профилактического медицинского осмотра организуется:</w:t>
      </w:r>
    </w:p>
    <w:p w:rsidR="00B13780" w:rsidRPr="00E3284E" w:rsidRDefault="00B13780" w:rsidP="00E3284E">
      <w:pPr>
        <w:widowControl w:val="0"/>
        <w:tabs>
          <w:tab w:val="left" w:pos="0"/>
        </w:tabs>
        <w:autoSpaceDE w:val="0"/>
        <w:autoSpaceDN w:val="0"/>
        <w:spacing w:after="0"/>
        <w:ind w:right="144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ab/>
      </w:r>
      <w:r w:rsidRPr="00E3284E">
        <w:rPr>
          <w:rFonts w:ascii="Times New Roman" w:hAnsi="Times New Roman" w:cs="Times New Roman"/>
          <w:sz w:val="18"/>
          <w:szCs w:val="28"/>
        </w:rPr>
        <w:t>однократное определение уровня липопротеида (a) в крови у всех пациентов в возрасте 18 - 40 лет по коду услуги: A09.05.027.004;</w:t>
      </w:r>
    </w:p>
    <w:p w:rsidR="00B13780" w:rsidRPr="00E3284E" w:rsidRDefault="00B13780" w:rsidP="00E3284E">
      <w:pPr>
        <w:pStyle w:val="af3"/>
        <w:spacing w:after="0"/>
        <w:rPr>
          <w:sz w:val="10"/>
        </w:rPr>
      </w:pPr>
      <w:r w:rsidRPr="00E3284E">
        <w:rPr>
          <w:rFonts w:ascii="Times New Roman" w:hAnsi="Times New Roman" w:cs="Times New Roman"/>
          <w:szCs w:val="28"/>
        </w:rPr>
        <w:tab/>
        <w:t xml:space="preserve"> оценка липидного профиля (общий холестерин, холестерин липопротеидов высокой плотности, холестерин липопротеидов низкой плотности, холестерин липопротеидов очень низкой плотности, триглицериды) у пациентов в возрасте 18 - 39 лет - один раз в 6 лет, у пациентов с 40 лет и старше - один раз в 3 год по коду услуги: A09.05.027.002.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654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13780" w:rsidRPr="00821DB5" w:rsidRDefault="00B13780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21D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21DB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21D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87B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21D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13780" w:rsidRDefault="00B1378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BA8"/>
    <w:rsid w:val="00054E4B"/>
    <w:rsid w:val="00065ED0"/>
    <w:rsid w:val="000E5900"/>
    <w:rsid w:val="00115262"/>
    <w:rsid w:val="001504E1"/>
    <w:rsid w:val="001926E6"/>
    <w:rsid w:val="003774A9"/>
    <w:rsid w:val="00432E07"/>
    <w:rsid w:val="00434AE6"/>
    <w:rsid w:val="00456FE5"/>
    <w:rsid w:val="00550269"/>
    <w:rsid w:val="00787B80"/>
    <w:rsid w:val="007A39D7"/>
    <w:rsid w:val="007E5C9C"/>
    <w:rsid w:val="00821DB5"/>
    <w:rsid w:val="00840760"/>
    <w:rsid w:val="009D497C"/>
    <w:rsid w:val="00A27770"/>
    <w:rsid w:val="00A6762F"/>
    <w:rsid w:val="00A7457C"/>
    <w:rsid w:val="00A93A62"/>
    <w:rsid w:val="00B13780"/>
    <w:rsid w:val="00B455D3"/>
    <w:rsid w:val="00B92FA5"/>
    <w:rsid w:val="00BC4F2E"/>
    <w:rsid w:val="00BE4BA0"/>
    <w:rsid w:val="00C52E76"/>
    <w:rsid w:val="00C82D4E"/>
    <w:rsid w:val="00CD0099"/>
    <w:rsid w:val="00CD144D"/>
    <w:rsid w:val="00D01BA8"/>
    <w:rsid w:val="00D624AA"/>
    <w:rsid w:val="00D94E54"/>
    <w:rsid w:val="00E3284E"/>
    <w:rsid w:val="00E53D98"/>
    <w:rsid w:val="00E64460"/>
    <w:rsid w:val="00E76716"/>
    <w:rsid w:val="00FE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E9CE60-DBAA-457B-BD2E-0F4889A8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E866F-FEF6-4B04-9D31-8272A862E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28</Pages>
  <Words>4878</Words>
  <Characters>27806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Пантина Елена Николаевна</cp:lastModifiedBy>
  <cp:revision>31</cp:revision>
  <dcterms:created xsi:type="dcterms:W3CDTF">2025-10-30T13:26:00Z</dcterms:created>
  <dcterms:modified xsi:type="dcterms:W3CDTF">2026-02-24T09:08:00Z</dcterms:modified>
</cp:coreProperties>
</file>